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AA" w:rsidRDefault="00F856AA" w:rsidP="00070BE7">
      <w:pPr>
        <w:shd w:val="clear" w:color="auto" w:fill="FFFFFF"/>
        <w:spacing w:before="100" w:beforeAutospacing="1" w:after="100" w:afterAutospacing="1" w:line="240" w:lineRule="auto"/>
        <w:rPr>
          <w:rFonts w:ascii="Verdana" w:hAnsi="Verdana"/>
          <w:b/>
          <w:bCs/>
          <w:color w:val="000000"/>
          <w:sz w:val="20"/>
        </w:rPr>
      </w:pPr>
      <w:r w:rsidRPr="004E5F87">
        <w:rPr>
          <w:rFonts w:ascii="Verdana" w:hAnsi="Verdana"/>
          <w:b/>
          <w:bCs/>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168.75pt">
            <v:imagedata r:id="rId7" o:title=""/>
          </v:shape>
        </w:pict>
      </w:r>
    </w:p>
    <w:p w:rsidR="00F856AA" w:rsidRDefault="00F856AA" w:rsidP="004E5F87">
      <w:pPr>
        <w:tabs>
          <w:tab w:val="left" w:pos="1434"/>
          <w:tab w:val="left" w:pos="5509"/>
        </w:tabs>
        <w:rPr>
          <w:rFonts w:ascii="Verdana" w:hAnsi="Verdana"/>
          <w:color w:val="000000"/>
          <w:sz w:val="20"/>
          <w:szCs w:val="20"/>
        </w:rPr>
      </w:pPr>
      <w:r>
        <w:rPr>
          <w:rFonts w:ascii="Verdana" w:hAnsi="Verdana"/>
          <w:b/>
          <w:bCs/>
          <w:color w:val="000000"/>
          <w:sz w:val="20"/>
        </w:rPr>
        <w:t>P</w:t>
      </w:r>
      <w:r w:rsidRPr="00070BE7">
        <w:rPr>
          <w:rFonts w:ascii="Verdana" w:hAnsi="Verdana"/>
          <w:b/>
          <w:bCs/>
          <w:color w:val="000000"/>
          <w:sz w:val="20"/>
        </w:rPr>
        <w:t>atron Opportunities</w:t>
      </w:r>
      <w:r w:rsidRPr="00070BE7">
        <w:rPr>
          <w:rFonts w:ascii="Verdana" w:hAnsi="Verdana"/>
          <w:b/>
          <w:bCs/>
          <w:color w:val="000000"/>
          <w:sz w:val="20"/>
          <w:szCs w:val="20"/>
        </w:rPr>
        <w:br/>
      </w:r>
      <w:r w:rsidRPr="00070BE7">
        <w:rPr>
          <w:rFonts w:ascii="Verdana" w:hAnsi="Verdana"/>
          <w:b/>
          <w:bCs/>
          <w:color w:val="000000"/>
          <w:sz w:val="20"/>
          <w:szCs w:val="20"/>
        </w:rPr>
        <w:br/>
      </w:r>
      <w:r w:rsidRPr="00070BE7">
        <w:rPr>
          <w:rFonts w:ascii="Verdana" w:hAnsi="Verdana"/>
          <w:color w:val="000000"/>
          <w:sz w:val="20"/>
          <w:szCs w:val="20"/>
        </w:rPr>
        <w:t xml:space="preserve">The IEEE Consumer Electronics Society has long stood for the highest levels of technical achievement. ICCE maintains that tradition of excellence in the consumer electronics and networking space. Associating your brand with ICCE through patronage enhances your brand perception among a select group of the world's best scientists, engineers, and executives. The patronage packages listed below can help you showcase your brand's excellence to the IEEE-ICCE and the </w:t>
      </w:r>
      <w:r>
        <w:rPr>
          <w:rFonts w:ascii="Verdana" w:hAnsi="Verdana"/>
          <w:color w:val="000000"/>
          <w:sz w:val="20"/>
          <w:szCs w:val="20"/>
        </w:rPr>
        <w:t>IFA</w:t>
      </w:r>
      <w:r w:rsidRPr="00070BE7">
        <w:rPr>
          <w:rFonts w:ascii="Verdana" w:hAnsi="Verdana"/>
          <w:color w:val="000000"/>
          <w:sz w:val="20"/>
          <w:szCs w:val="20"/>
        </w:rPr>
        <w:t xml:space="preserve"> (a partner of ICCE</w:t>
      </w:r>
      <w:r>
        <w:rPr>
          <w:rFonts w:ascii="Verdana" w:hAnsi="Verdana"/>
          <w:color w:val="000000"/>
          <w:sz w:val="20"/>
          <w:szCs w:val="20"/>
        </w:rPr>
        <w:t xml:space="preserve"> and VDE</w:t>
      </w:r>
      <w:r w:rsidRPr="00070BE7">
        <w:rPr>
          <w:rFonts w:ascii="Verdana" w:hAnsi="Verdana"/>
          <w:color w:val="000000"/>
          <w:sz w:val="20"/>
          <w:szCs w:val="20"/>
        </w:rPr>
        <w:t>) community.</w:t>
      </w:r>
    </w:p>
    <w:p w:rsidR="00F856AA" w:rsidRDefault="00F856AA" w:rsidP="00070BE7">
      <w:pPr>
        <w:shd w:val="clear" w:color="auto" w:fill="FFFFFF"/>
        <w:spacing w:before="100" w:beforeAutospacing="1" w:after="100" w:afterAutospacing="1" w:line="240" w:lineRule="auto"/>
        <w:rPr>
          <w:rFonts w:ascii="Verdana" w:hAnsi="Verdana"/>
          <w:color w:val="000000"/>
          <w:sz w:val="20"/>
          <w:szCs w:val="20"/>
        </w:rPr>
      </w:pPr>
      <w:r w:rsidRPr="00AF2DC9">
        <w:rPr>
          <w:rFonts w:ascii="Verdana" w:hAnsi="Verdana"/>
          <w:color w:val="000000"/>
          <w:sz w:val="20"/>
          <w:szCs w:val="20"/>
        </w:rPr>
        <w:t xml:space="preserve">The IEEE International Conference on Consumer Electronics ICCE-Berlin is run in parallel with IFA and held inside IFA ground in </w:t>
      </w:r>
      <w:smartTag w:uri="urn:schemas-microsoft-com:office:smarttags" w:element="place">
        <w:smartTag w:uri="urn:schemas-microsoft-com:office:smarttags" w:element="State">
          <w:r w:rsidRPr="00AF2DC9">
            <w:rPr>
              <w:rFonts w:ascii="Verdana" w:hAnsi="Verdana"/>
              <w:color w:val="000000"/>
              <w:sz w:val="20"/>
              <w:szCs w:val="20"/>
            </w:rPr>
            <w:t>Berlin</w:t>
          </w:r>
        </w:smartTag>
      </w:smartTag>
      <w:r w:rsidRPr="00AF2DC9">
        <w:rPr>
          <w:rFonts w:ascii="Verdana" w:hAnsi="Verdana"/>
          <w:color w:val="000000"/>
          <w:sz w:val="20"/>
          <w:szCs w:val="20"/>
        </w:rPr>
        <w:t>. It attracts a global mix of industry and academic participants and is an excellent opportunity to promote your company/organization to an audience of world-class researchers in the CE industry.</w:t>
      </w:r>
    </w:p>
    <w:p w:rsidR="00F856AA" w:rsidRDefault="00F856AA" w:rsidP="004E5F87">
      <w:pPr>
        <w:tabs>
          <w:tab w:val="left" w:pos="1434"/>
          <w:tab w:val="left" w:pos="5509"/>
        </w:tabs>
        <w:rPr>
          <w:rFonts w:ascii="Verdana" w:hAnsi="Verdana"/>
          <w:color w:val="000000"/>
          <w:sz w:val="20"/>
          <w:szCs w:val="20"/>
        </w:rPr>
      </w:pPr>
      <w:r w:rsidRPr="00070BE7">
        <w:rPr>
          <w:rFonts w:ascii="Verdana" w:hAnsi="Verdana"/>
          <w:color w:val="000000"/>
          <w:sz w:val="20"/>
          <w:szCs w:val="20"/>
        </w:rPr>
        <w:t xml:space="preserve">If you have any questions, or would like us to customize a package just for your company, please contact </w:t>
      </w:r>
      <w:smartTag w:uri="urn:schemas-microsoft-com:office:smarttags" w:element="City">
        <w:smartTag w:uri="urn:schemas-microsoft-com:office:smarttags" w:element="place">
          <w:r w:rsidRPr="00070BE7">
            <w:rPr>
              <w:rFonts w:ascii="Verdana" w:hAnsi="Verdana"/>
              <w:color w:val="000000"/>
              <w:sz w:val="20"/>
              <w:szCs w:val="20"/>
            </w:rPr>
            <w:t>Charlotte</w:t>
          </w:r>
        </w:smartTag>
      </w:smartTag>
      <w:r w:rsidRPr="00070BE7">
        <w:rPr>
          <w:rFonts w:ascii="Verdana" w:hAnsi="Verdana"/>
          <w:color w:val="000000"/>
          <w:sz w:val="20"/>
          <w:szCs w:val="20"/>
        </w:rPr>
        <w:t xml:space="preserve"> Kobert at</w:t>
      </w:r>
      <w:r w:rsidRPr="00AF2DC9">
        <w:rPr>
          <w:rFonts w:ascii="Verdana" w:hAnsi="Verdana"/>
          <w:color w:val="000000"/>
          <w:sz w:val="20"/>
          <w:szCs w:val="20"/>
        </w:rPr>
        <w:t> </w:t>
      </w:r>
      <w:hyperlink r:id="rId8" w:history="1">
        <w:r w:rsidRPr="00604066">
          <w:rPr>
            <w:rStyle w:val="Hyperlink"/>
            <w:rFonts w:ascii="Verdana" w:hAnsi="Verdana"/>
            <w:sz w:val="20"/>
            <w:szCs w:val="20"/>
          </w:rPr>
          <w:t>ckobert@ieee.org</w:t>
        </w:r>
      </w:hyperlink>
      <w:r>
        <w:rPr>
          <w:rFonts w:ascii="Verdana" w:hAnsi="Verdana"/>
          <w:color w:val="000000"/>
          <w:sz w:val="20"/>
          <w:szCs w:val="20"/>
        </w:rPr>
        <w:t xml:space="preserve">  </w:t>
      </w:r>
      <w:r w:rsidRPr="00AF2DC9">
        <w:rPr>
          <w:rFonts w:ascii="Verdana" w:hAnsi="Verdana"/>
          <w:color w:val="000000"/>
          <w:sz w:val="20"/>
          <w:szCs w:val="20"/>
        </w:rPr>
        <w:t>or</w:t>
      </w:r>
      <w:r>
        <w:rPr>
          <w:rFonts w:ascii="Verdana" w:hAnsi="Verdana"/>
          <w:color w:val="000000"/>
          <w:sz w:val="20"/>
          <w:szCs w:val="20"/>
        </w:rPr>
        <w:t xml:space="preserve"> </w:t>
      </w:r>
      <w:r w:rsidRPr="00AF2DC9">
        <w:rPr>
          <w:rFonts w:ascii="Verdana" w:hAnsi="Verdana"/>
          <w:color w:val="000000"/>
          <w:sz w:val="20"/>
          <w:szCs w:val="20"/>
        </w:rPr>
        <w:t>Francisco J. Bellido (</w:t>
      </w:r>
      <w:r>
        <w:rPr>
          <w:rFonts w:ascii="Verdana" w:hAnsi="Verdana"/>
          <w:color w:val="000000"/>
          <w:sz w:val="20"/>
          <w:szCs w:val="20"/>
        </w:rPr>
        <w:t>IEEE 2015</w:t>
      </w:r>
      <w:r w:rsidRPr="00AF2DC9">
        <w:rPr>
          <w:rFonts w:ascii="Verdana" w:hAnsi="Verdana"/>
          <w:color w:val="000000"/>
          <w:sz w:val="20"/>
          <w:szCs w:val="20"/>
        </w:rPr>
        <w:t xml:space="preserve"> ICCE Berlin </w:t>
      </w:r>
      <w:r w:rsidRPr="004E5F87">
        <w:rPr>
          <w:rFonts w:ascii="Verdana" w:hAnsi="Verdana"/>
          <w:color w:val="000000"/>
          <w:sz w:val="20"/>
          <w:szCs w:val="20"/>
        </w:rPr>
        <w:t>Sponsoring Chair</w:t>
      </w:r>
      <w:r>
        <w:rPr>
          <w:rFonts w:ascii="Verdana" w:hAnsi="Verdana"/>
          <w:color w:val="000000"/>
          <w:sz w:val="20"/>
          <w:szCs w:val="20"/>
        </w:rPr>
        <w:t xml:space="preserve">) at </w:t>
      </w:r>
      <w:hyperlink r:id="rId9" w:history="1">
        <w:r w:rsidRPr="00604066">
          <w:rPr>
            <w:rStyle w:val="Hyperlink"/>
            <w:rFonts w:ascii="Verdana" w:hAnsi="Verdana"/>
            <w:sz w:val="20"/>
            <w:szCs w:val="20"/>
          </w:rPr>
          <w:t>fjbellido@ieee.org</w:t>
        </w:r>
      </w:hyperlink>
      <w:r>
        <w:rPr>
          <w:rFonts w:ascii="Verdana" w:hAnsi="Verdana"/>
          <w:color w:val="000000"/>
          <w:sz w:val="20"/>
          <w:szCs w:val="20"/>
        </w:rPr>
        <w:t xml:space="preserve"> </w:t>
      </w:r>
    </w:p>
    <w:p w:rsidR="00F856AA" w:rsidRPr="00070BE7" w:rsidRDefault="00F856AA" w:rsidP="00070BE7">
      <w:pPr>
        <w:shd w:val="clear" w:color="auto" w:fill="FFFFFF"/>
        <w:spacing w:before="100" w:beforeAutospacing="1" w:after="100" w:afterAutospacing="1" w:line="240" w:lineRule="auto"/>
        <w:rPr>
          <w:rFonts w:ascii="Times New Roman" w:hAnsi="Times New Roman"/>
          <w:color w:val="000000"/>
          <w:sz w:val="27"/>
          <w:szCs w:val="27"/>
        </w:rPr>
      </w:pPr>
      <w:r>
        <w:rPr>
          <w:rFonts w:ascii="Verdana" w:hAnsi="Verdana"/>
          <w:b/>
          <w:bCs/>
          <w:color w:val="006699"/>
          <w:sz w:val="20"/>
        </w:rPr>
        <w:t>Diamond Patron (€             EUR</w:t>
      </w:r>
      <w:r w:rsidRPr="00070BE7">
        <w:rPr>
          <w:rFonts w:ascii="Verdana" w:hAnsi="Verdana"/>
          <w:b/>
          <w:bCs/>
          <w:color w:val="006699"/>
          <w:sz w:val="20"/>
        </w:rPr>
        <w:t>)</w:t>
      </w:r>
    </w:p>
    <w:p w:rsidR="00F856AA" w:rsidRPr="00070BE7" w:rsidRDefault="00F856AA" w:rsidP="00070BE7">
      <w:pPr>
        <w:numPr>
          <w:ilvl w:val="0"/>
          <w:numId w:val="1"/>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Logo on conference web site, with link to company's site or any page of company material</w:t>
      </w:r>
    </w:p>
    <w:p w:rsidR="00F856AA" w:rsidRPr="00070BE7" w:rsidRDefault="00F856AA" w:rsidP="00070BE7">
      <w:pPr>
        <w:numPr>
          <w:ilvl w:val="0"/>
          <w:numId w:val="1"/>
        </w:numPr>
        <w:shd w:val="clear" w:color="auto" w:fill="FFFFFF"/>
        <w:spacing w:before="100" w:beforeAutospacing="1" w:after="100" w:afterAutospacing="1" w:line="240" w:lineRule="auto"/>
        <w:rPr>
          <w:rFonts w:ascii="Times New Roman" w:hAnsi="Times New Roman"/>
          <w:color w:val="000000"/>
          <w:sz w:val="27"/>
          <w:szCs w:val="27"/>
        </w:rPr>
      </w:pPr>
      <w:smartTag w:uri="urn:schemas-microsoft-com:office:smarttags" w:element="place">
        <w:r w:rsidRPr="00070BE7">
          <w:rPr>
            <w:rFonts w:ascii="Verdana" w:hAnsi="Verdana"/>
            <w:color w:val="000000"/>
            <w:sz w:val="20"/>
          </w:rPr>
          <w:t>Opportunity</w:t>
        </w:r>
      </w:smartTag>
      <w:r w:rsidRPr="00070BE7">
        <w:rPr>
          <w:rFonts w:ascii="Verdana" w:hAnsi="Verdana"/>
          <w:color w:val="000000"/>
          <w:sz w:val="20"/>
        </w:rPr>
        <w:t xml:space="preserve"> to suggest a keynote speaker for the conference</w:t>
      </w:r>
    </w:p>
    <w:p w:rsidR="00F856AA" w:rsidRPr="00070BE7" w:rsidRDefault="00F856AA" w:rsidP="00070BE7">
      <w:pPr>
        <w:numPr>
          <w:ilvl w:val="0"/>
          <w:numId w:val="1"/>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Option to briefly address the attendees</w:t>
      </w:r>
    </w:p>
    <w:p w:rsidR="00F856AA" w:rsidRPr="00070BE7" w:rsidRDefault="00F856AA" w:rsidP="00070BE7">
      <w:pPr>
        <w:numPr>
          <w:ilvl w:val="0"/>
          <w:numId w:val="1"/>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A full page color ad in the final conference program</w:t>
      </w:r>
    </w:p>
    <w:p w:rsidR="00F856AA" w:rsidRPr="00070BE7" w:rsidRDefault="00F856AA" w:rsidP="00070BE7">
      <w:pPr>
        <w:numPr>
          <w:ilvl w:val="0"/>
          <w:numId w:val="1"/>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Patronage listing in final conference program to include brief company overview</w:t>
      </w:r>
    </w:p>
    <w:p w:rsidR="00F856AA" w:rsidRPr="00070BE7" w:rsidRDefault="00F856AA" w:rsidP="00070BE7">
      <w:pPr>
        <w:numPr>
          <w:ilvl w:val="0"/>
          <w:numId w:val="1"/>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Prominent signage identifying company as a Diamond patron</w:t>
      </w:r>
    </w:p>
    <w:p w:rsidR="00F856AA" w:rsidRPr="00070BE7" w:rsidRDefault="00F856AA" w:rsidP="00070BE7">
      <w:pPr>
        <w:numPr>
          <w:ilvl w:val="0"/>
          <w:numId w:val="1"/>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Acknowledgment in opening address</w:t>
      </w:r>
    </w:p>
    <w:p w:rsidR="00F856AA" w:rsidRPr="00070BE7" w:rsidRDefault="00F856AA" w:rsidP="00070BE7">
      <w:pPr>
        <w:numPr>
          <w:ilvl w:val="0"/>
          <w:numId w:val="1"/>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Two full conference registrations</w:t>
      </w:r>
    </w:p>
    <w:p w:rsidR="00F856AA" w:rsidRPr="00070BE7" w:rsidRDefault="00F856AA" w:rsidP="00070BE7">
      <w:pPr>
        <w:numPr>
          <w:ilvl w:val="0"/>
          <w:numId w:val="1"/>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Option to add promotional materials to the conference bag (must be approved by IEEE)</w:t>
      </w:r>
    </w:p>
    <w:p w:rsidR="00F856AA" w:rsidRPr="00070BE7" w:rsidRDefault="00F856AA" w:rsidP="00070BE7">
      <w:pPr>
        <w:numPr>
          <w:ilvl w:val="0"/>
          <w:numId w:val="1"/>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One reserved table for ten at the conference banquet</w:t>
      </w:r>
    </w:p>
    <w:p w:rsidR="00F856AA" w:rsidRDefault="00F856AA" w:rsidP="00070BE7">
      <w:pPr>
        <w:shd w:val="clear" w:color="auto" w:fill="FFFFFF"/>
        <w:spacing w:before="100" w:beforeAutospacing="1" w:after="100" w:afterAutospacing="1" w:line="240" w:lineRule="auto"/>
        <w:rPr>
          <w:rFonts w:ascii="Verdana" w:hAnsi="Verdana"/>
          <w:color w:val="000000"/>
          <w:sz w:val="27"/>
          <w:szCs w:val="27"/>
        </w:rPr>
      </w:pPr>
    </w:p>
    <w:p w:rsidR="00F856AA" w:rsidRDefault="00F856AA" w:rsidP="00070BE7">
      <w:pPr>
        <w:shd w:val="clear" w:color="auto" w:fill="FFFFFF"/>
        <w:spacing w:before="100" w:beforeAutospacing="1" w:after="100" w:afterAutospacing="1" w:line="240" w:lineRule="auto"/>
        <w:rPr>
          <w:rFonts w:ascii="Verdana" w:hAnsi="Verdana"/>
          <w:color w:val="000000"/>
          <w:sz w:val="27"/>
          <w:szCs w:val="27"/>
        </w:rPr>
      </w:pPr>
    </w:p>
    <w:p w:rsidR="00F856AA" w:rsidRDefault="00F856AA" w:rsidP="00070BE7">
      <w:pPr>
        <w:shd w:val="clear" w:color="auto" w:fill="FFFFFF"/>
        <w:spacing w:before="100" w:beforeAutospacing="1" w:after="100" w:afterAutospacing="1" w:line="240" w:lineRule="auto"/>
        <w:rPr>
          <w:rFonts w:ascii="Verdana" w:hAnsi="Verdana"/>
          <w:color w:val="000000"/>
          <w:sz w:val="27"/>
          <w:szCs w:val="27"/>
        </w:rPr>
      </w:pPr>
    </w:p>
    <w:p w:rsidR="00F856AA" w:rsidRPr="00070BE7" w:rsidRDefault="00F856AA" w:rsidP="00070BE7">
      <w:p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7"/>
          <w:szCs w:val="27"/>
        </w:rPr>
        <w:br/>
      </w:r>
      <w:r>
        <w:rPr>
          <w:rFonts w:ascii="Verdana" w:hAnsi="Verdana"/>
          <w:b/>
          <w:bCs/>
          <w:color w:val="CC33CC"/>
          <w:sz w:val="20"/>
        </w:rPr>
        <w:t>Platinum Patron (€        EUR</w:t>
      </w:r>
      <w:r w:rsidRPr="00070BE7">
        <w:rPr>
          <w:rFonts w:ascii="Verdana" w:hAnsi="Verdana"/>
          <w:b/>
          <w:bCs/>
          <w:color w:val="CC33CC"/>
          <w:sz w:val="20"/>
        </w:rPr>
        <w:t>)</w:t>
      </w:r>
    </w:p>
    <w:p w:rsidR="00F856AA" w:rsidRPr="00070BE7" w:rsidRDefault="00F856AA" w:rsidP="00070BE7">
      <w:pPr>
        <w:numPr>
          <w:ilvl w:val="0"/>
          <w:numId w:val="2"/>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Logo on conference web site, with link to company's site or any page of company material</w:t>
      </w:r>
    </w:p>
    <w:p w:rsidR="00F856AA" w:rsidRPr="00070BE7" w:rsidRDefault="00F856AA" w:rsidP="00070BE7">
      <w:pPr>
        <w:numPr>
          <w:ilvl w:val="0"/>
          <w:numId w:val="2"/>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A full page black and white ad in the final conference program</w:t>
      </w:r>
    </w:p>
    <w:p w:rsidR="00F856AA" w:rsidRPr="00070BE7" w:rsidRDefault="00F856AA" w:rsidP="00070BE7">
      <w:pPr>
        <w:numPr>
          <w:ilvl w:val="0"/>
          <w:numId w:val="2"/>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Patronage listing in final conference program to include brief company overview</w:t>
      </w:r>
    </w:p>
    <w:p w:rsidR="00F856AA" w:rsidRPr="00070BE7" w:rsidRDefault="00F856AA" w:rsidP="00070BE7">
      <w:pPr>
        <w:numPr>
          <w:ilvl w:val="0"/>
          <w:numId w:val="2"/>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Prominent signage identifying company as a Platinum patron</w:t>
      </w:r>
    </w:p>
    <w:p w:rsidR="00F856AA" w:rsidRPr="00070BE7" w:rsidRDefault="00F856AA" w:rsidP="00070BE7">
      <w:pPr>
        <w:numPr>
          <w:ilvl w:val="0"/>
          <w:numId w:val="2"/>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Acknowledgment in opening address</w:t>
      </w:r>
    </w:p>
    <w:p w:rsidR="00F856AA" w:rsidRPr="00070BE7" w:rsidRDefault="00F856AA" w:rsidP="00070BE7">
      <w:pPr>
        <w:numPr>
          <w:ilvl w:val="0"/>
          <w:numId w:val="2"/>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Two full conference registrations</w:t>
      </w:r>
    </w:p>
    <w:p w:rsidR="00F856AA" w:rsidRPr="00070BE7" w:rsidRDefault="00F856AA" w:rsidP="00070BE7">
      <w:pPr>
        <w:numPr>
          <w:ilvl w:val="0"/>
          <w:numId w:val="2"/>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Option to add promotional materials to the conference bag (must be approved by IEEE)</w:t>
      </w:r>
    </w:p>
    <w:p w:rsidR="00F856AA" w:rsidRPr="00070BE7" w:rsidRDefault="00F856AA" w:rsidP="00070BE7">
      <w:p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b/>
          <w:bCs/>
          <w:color w:val="FF0000"/>
          <w:sz w:val="20"/>
        </w:rPr>
        <w:t>Gold Patron (</w:t>
      </w:r>
      <w:r>
        <w:rPr>
          <w:rFonts w:ascii="Verdana" w:hAnsi="Verdana"/>
          <w:b/>
          <w:bCs/>
          <w:color w:val="FF0000"/>
          <w:sz w:val="20"/>
        </w:rPr>
        <w:t>€</w:t>
      </w:r>
      <w:r>
        <w:rPr>
          <w:rFonts w:ascii="Verdana" w:hAnsi="Verdana"/>
          <w:b/>
          <w:bCs/>
          <w:color w:val="FF0000"/>
          <w:sz w:val="20"/>
        </w:rPr>
        <w:tab/>
        <w:t xml:space="preserve"> EUR</w:t>
      </w:r>
      <w:r w:rsidRPr="00070BE7">
        <w:rPr>
          <w:rFonts w:ascii="Verdana" w:hAnsi="Verdana"/>
          <w:b/>
          <w:bCs/>
          <w:color w:val="FF0000"/>
          <w:sz w:val="20"/>
        </w:rPr>
        <w:t>)</w:t>
      </w:r>
    </w:p>
    <w:p w:rsidR="00F856AA" w:rsidRPr="00070BE7" w:rsidRDefault="00F856AA" w:rsidP="00070BE7">
      <w:pPr>
        <w:numPr>
          <w:ilvl w:val="0"/>
          <w:numId w:val="3"/>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Logo on conference web site, with link to company's site or any page of company material</w:t>
      </w:r>
    </w:p>
    <w:p w:rsidR="00F856AA" w:rsidRPr="00070BE7" w:rsidRDefault="00F856AA" w:rsidP="00070BE7">
      <w:pPr>
        <w:numPr>
          <w:ilvl w:val="0"/>
          <w:numId w:val="3"/>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A half page black and white ad in the final conference program</w:t>
      </w:r>
    </w:p>
    <w:p w:rsidR="00F856AA" w:rsidRPr="00070BE7" w:rsidRDefault="00F856AA" w:rsidP="00070BE7">
      <w:pPr>
        <w:numPr>
          <w:ilvl w:val="0"/>
          <w:numId w:val="3"/>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Patronage listing in final conference program to include brief company overview</w:t>
      </w:r>
    </w:p>
    <w:p w:rsidR="00F856AA" w:rsidRPr="00070BE7" w:rsidRDefault="00F856AA" w:rsidP="00070BE7">
      <w:pPr>
        <w:numPr>
          <w:ilvl w:val="0"/>
          <w:numId w:val="3"/>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Prominent signage identifying company as a Gold patron</w:t>
      </w:r>
    </w:p>
    <w:p w:rsidR="00F856AA" w:rsidRPr="00070BE7" w:rsidRDefault="00F856AA" w:rsidP="00070BE7">
      <w:pPr>
        <w:numPr>
          <w:ilvl w:val="0"/>
          <w:numId w:val="3"/>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Acknowledgment in opening address</w:t>
      </w:r>
    </w:p>
    <w:p w:rsidR="00F856AA" w:rsidRPr="00070BE7" w:rsidRDefault="00F856AA" w:rsidP="00070BE7">
      <w:pPr>
        <w:numPr>
          <w:ilvl w:val="0"/>
          <w:numId w:val="3"/>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rPr>
        <w:t>One full conference registration</w:t>
      </w:r>
    </w:p>
    <w:p w:rsidR="00F856AA" w:rsidRPr="00070BE7" w:rsidRDefault="00F856AA" w:rsidP="00070BE7">
      <w:p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b/>
          <w:bCs/>
          <w:color w:val="00CC66"/>
          <w:sz w:val="20"/>
        </w:rPr>
        <w:t>Silver Patron (</w:t>
      </w:r>
      <w:r>
        <w:rPr>
          <w:rFonts w:ascii="Verdana" w:hAnsi="Verdana"/>
          <w:b/>
          <w:bCs/>
          <w:color w:val="00CC66"/>
          <w:sz w:val="20"/>
        </w:rPr>
        <w:t>€</w:t>
      </w:r>
      <w:r>
        <w:rPr>
          <w:rFonts w:ascii="Verdana" w:hAnsi="Verdana"/>
          <w:b/>
          <w:bCs/>
          <w:color w:val="00CC66"/>
          <w:sz w:val="20"/>
        </w:rPr>
        <w:tab/>
      </w:r>
      <w:r>
        <w:rPr>
          <w:rFonts w:ascii="Verdana" w:hAnsi="Verdana"/>
          <w:b/>
          <w:bCs/>
          <w:color w:val="00CC66"/>
          <w:sz w:val="20"/>
        </w:rPr>
        <w:tab/>
        <w:t>EUR</w:t>
      </w:r>
      <w:r w:rsidRPr="00070BE7">
        <w:rPr>
          <w:rFonts w:ascii="Verdana" w:hAnsi="Verdana"/>
          <w:b/>
          <w:bCs/>
          <w:color w:val="00CC66"/>
          <w:sz w:val="20"/>
        </w:rPr>
        <w:t>)</w:t>
      </w:r>
    </w:p>
    <w:p w:rsidR="00F856AA" w:rsidRPr="00070BE7" w:rsidRDefault="00F856AA" w:rsidP="00070BE7">
      <w:pPr>
        <w:numPr>
          <w:ilvl w:val="0"/>
          <w:numId w:val="4"/>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szCs w:val="20"/>
        </w:rPr>
        <w:t>Logo on conference web site, with link to company's site or any page of company material</w:t>
      </w:r>
    </w:p>
    <w:p w:rsidR="00F856AA" w:rsidRPr="00070BE7" w:rsidRDefault="00F856AA" w:rsidP="00070BE7">
      <w:pPr>
        <w:numPr>
          <w:ilvl w:val="0"/>
          <w:numId w:val="4"/>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szCs w:val="20"/>
        </w:rPr>
        <w:t>A quarter page black and white ad in the final conference program</w:t>
      </w:r>
    </w:p>
    <w:p w:rsidR="00F856AA" w:rsidRPr="00070BE7" w:rsidRDefault="00F856AA" w:rsidP="00070BE7">
      <w:pPr>
        <w:numPr>
          <w:ilvl w:val="0"/>
          <w:numId w:val="4"/>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szCs w:val="20"/>
        </w:rPr>
        <w:t>Patronage listing in final conference program to include brief company overview</w:t>
      </w:r>
    </w:p>
    <w:p w:rsidR="00F856AA" w:rsidRPr="00070BE7" w:rsidRDefault="00F856AA" w:rsidP="00070BE7">
      <w:pPr>
        <w:numPr>
          <w:ilvl w:val="0"/>
          <w:numId w:val="4"/>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szCs w:val="20"/>
        </w:rPr>
        <w:t>Prominent signage identifying company as a Silver patron</w:t>
      </w:r>
    </w:p>
    <w:p w:rsidR="00F856AA" w:rsidRPr="00070BE7" w:rsidRDefault="00F856AA" w:rsidP="00070BE7">
      <w:pPr>
        <w:numPr>
          <w:ilvl w:val="0"/>
          <w:numId w:val="4"/>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szCs w:val="20"/>
        </w:rPr>
        <w:t>Acknowledgment in opening address</w:t>
      </w:r>
    </w:p>
    <w:p w:rsidR="00F856AA" w:rsidRPr="00070BE7" w:rsidRDefault="00F856AA" w:rsidP="00E33380">
      <w:pPr>
        <w:shd w:val="clear" w:color="auto" w:fill="FFFFFF"/>
        <w:spacing w:before="100" w:beforeAutospacing="1" w:after="100" w:afterAutospacing="1" w:line="240" w:lineRule="auto"/>
        <w:ind w:left="360"/>
        <w:rPr>
          <w:rFonts w:ascii="Times New Roman" w:hAnsi="Times New Roman"/>
          <w:color w:val="000000"/>
          <w:sz w:val="27"/>
          <w:szCs w:val="27"/>
        </w:rPr>
      </w:pPr>
    </w:p>
    <w:p w:rsidR="00F856AA" w:rsidRPr="00070BE7" w:rsidRDefault="00F856AA" w:rsidP="00070BE7">
      <w:p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b/>
          <w:bCs/>
          <w:color w:val="FF00CC"/>
          <w:sz w:val="20"/>
        </w:rPr>
        <w:t>Other Patron Opportunities</w:t>
      </w:r>
      <w:r>
        <w:rPr>
          <w:rFonts w:ascii="Verdana" w:hAnsi="Verdana"/>
          <w:b/>
          <w:bCs/>
          <w:color w:val="FF00CC"/>
          <w:sz w:val="20"/>
        </w:rPr>
        <w:t xml:space="preserve"> </w:t>
      </w:r>
    </w:p>
    <w:p w:rsidR="00F856AA" w:rsidRPr="00070BE7" w:rsidRDefault="00F856AA" w:rsidP="00070BE7">
      <w:pPr>
        <w:numPr>
          <w:ilvl w:val="0"/>
          <w:numId w:val="6"/>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szCs w:val="20"/>
        </w:rPr>
        <w:t>Wireless access for</w:t>
      </w:r>
      <w:r>
        <w:rPr>
          <w:rFonts w:ascii="Verdana" w:hAnsi="Verdana"/>
          <w:color w:val="000000"/>
          <w:sz w:val="20"/>
          <w:szCs w:val="20"/>
        </w:rPr>
        <w:t xml:space="preserve"> three days of the conference (</w:t>
      </w:r>
      <w:r>
        <w:rPr>
          <w:rFonts w:ascii="Verdana" w:hAnsi="Verdana"/>
          <w:color w:val="000000"/>
          <w:sz w:val="20"/>
          <w:szCs w:val="20"/>
        </w:rPr>
        <w:tab/>
        <w:t xml:space="preserve"> EUR</w:t>
      </w:r>
      <w:r w:rsidRPr="00070BE7">
        <w:rPr>
          <w:rFonts w:ascii="Verdana" w:hAnsi="Verdana"/>
          <w:color w:val="000000"/>
          <w:sz w:val="20"/>
          <w:szCs w:val="20"/>
        </w:rPr>
        <w:t>)</w:t>
      </w:r>
    </w:p>
    <w:p w:rsidR="00F856AA" w:rsidRPr="00AF2DC9" w:rsidRDefault="00F856AA" w:rsidP="00070BE7">
      <w:pPr>
        <w:numPr>
          <w:ilvl w:val="0"/>
          <w:numId w:val="6"/>
        </w:numPr>
        <w:shd w:val="clear" w:color="auto" w:fill="FFFFFF"/>
        <w:spacing w:before="100" w:beforeAutospacing="1" w:after="100" w:afterAutospacing="1" w:line="240" w:lineRule="auto"/>
        <w:rPr>
          <w:rFonts w:ascii="Times New Roman" w:hAnsi="Times New Roman"/>
          <w:color w:val="000000"/>
          <w:sz w:val="27"/>
          <w:szCs w:val="27"/>
        </w:rPr>
      </w:pPr>
      <w:r w:rsidRPr="00070BE7">
        <w:rPr>
          <w:rFonts w:ascii="Verdana" w:hAnsi="Verdana"/>
          <w:color w:val="000000"/>
          <w:sz w:val="20"/>
          <w:szCs w:val="20"/>
        </w:rPr>
        <w:t>Industry products for prize drawings</w:t>
      </w:r>
    </w:p>
    <w:p w:rsidR="00F856AA" w:rsidRPr="00AF2DC9" w:rsidRDefault="00F856AA" w:rsidP="00AF2DC9">
      <w:pPr>
        <w:numPr>
          <w:ilvl w:val="0"/>
          <w:numId w:val="6"/>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F</w:t>
      </w:r>
      <w:r w:rsidRPr="00AF2DC9">
        <w:rPr>
          <w:rFonts w:ascii="Verdana" w:hAnsi="Verdana"/>
          <w:color w:val="000000"/>
          <w:sz w:val="20"/>
          <w:szCs w:val="20"/>
        </w:rPr>
        <w:t>ree registration for attending to the conference.</w:t>
      </w:r>
    </w:p>
    <w:p w:rsidR="00F856AA" w:rsidRPr="00AF2DC9" w:rsidRDefault="00F856AA" w:rsidP="00AF2DC9">
      <w:pPr>
        <w:numPr>
          <w:ilvl w:val="0"/>
          <w:numId w:val="6"/>
        </w:numPr>
        <w:shd w:val="clear" w:color="auto" w:fill="FFFFFF"/>
        <w:spacing w:before="100" w:beforeAutospacing="1" w:after="100" w:afterAutospacing="1" w:line="240" w:lineRule="auto"/>
        <w:rPr>
          <w:rFonts w:ascii="Verdana" w:hAnsi="Verdana"/>
          <w:color w:val="000000"/>
          <w:sz w:val="20"/>
          <w:szCs w:val="20"/>
        </w:rPr>
      </w:pPr>
      <w:r w:rsidRPr="00AF2DC9">
        <w:rPr>
          <w:rFonts w:ascii="Verdana" w:hAnsi="Verdana"/>
          <w:color w:val="000000"/>
          <w:sz w:val="20"/>
          <w:szCs w:val="20"/>
        </w:rPr>
        <w:t>Explicit thanks &amp; Mention in the Opening Session and Closing remarks.</w:t>
      </w:r>
    </w:p>
    <w:p w:rsidR="00F856AA" w:rsidRPr="00AF2DC9" w:rsidRDefault="00F856AA" w:rsidP="00AF2DC9">
      <w:pPr>
        <w:numPr>
          <w:ilvl w:val="0"/>
          <w:numId w:val="6"/>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A </w:t>
      </w:r>
      <w:r w:rsidRPr="00AF2DC9">
        <w:rPr>
          <w:rFonts w:ascii="Verdana" w:hAnsi="Verdana"/>
          <w:color w:val="000000"/>
          <w:sz w:val="20"/>
          <w:szCs w:val="20"/>
        </w:rPr>
        <w:t xml:space="preserve">10 minutes interview for IEEE CE Soc. TV channel and </w:t>
      </w:r>
      <w:r>
        <w:rPr>
          <w:rFonts w:ascii="Verdana" w:hAnsi="Verdana"/>
          <w:color w:val="000000"/>
          <w:sz w:val="20"/>
          <w:szCs w:val="20"/>
        </w:rPr>
        <w:t>add this interview to CE Soc TV channel.</w:t>
      </w:r>
    </w:p>
    <w:p w:rsidR="00F856AA" w:rsidRPr="00AF2DC9" w:rsidRDefault="00F856AA" w:rsidP="00AF2DC9">
      <w:pPr>
        <w:numPr>
          <w:ilvl w:val="0"/>
          <w:numId w:val="6"/>
        </w:num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I</w:t>
      </w:r>
      <w:r w:rsidRPr="00AF2DC9">
        <w:rPr>
          <w:rFonts w:ascii="Verdana" w:hAnsi="Verdana"/>
          <w:color w:val="000000"/>
          <w:sz w:val="20"/>
          <w:szCs w:val="20"/>
        </w:rPr>
        <w:t>nstall a small products demo</w:t>
      </w:r>
      <w:r>
        <w:rPr>
          <w:rFonts w:ascii="Verdana" w:hAnsi="Verdana"/>
          <w:color w:val="000000"/>
          <w:sz w:val="20"/>
          <w:szCs w:val="20"/>
        </w:rPr>
        <w:t xml:space="preserve"> desk</w:t>
      </w:r>
      <w:r w:rsidRPr="00AF2DC9">
        <w:rPr>
          <w:rFonts w:ascii="Verdana" w:hAnsi="Verdana"/>
          <w:color w:val="000000"/>
          <w:sz w:val="20"/>
          <w:szCs w:val="20"/>
        </w:rPr>
        <w:t xml:space="preserve"> during posters session.</w:t>
      </w:r>
    </w:p>
    <w:p w:rsidR="00F856AA" w:rsidRPr="00AF2DC9" w:rsidRDefault="00F856AA" w:rsidP="00FF6AFA">
      <w:pPr>
        <w:shd w:val="clear" w:color="auto" w:fill="FFFFFF"/>
        <w:spacing w:before="100" w:beforeAutospacing="1" w:after="100" w:afterAutospacing="1" w:line="240" w:lineRule="auto"/>
        <w:ind w:left="360"/>
        <w:rPr>
          <w:rFonts w:ascii="Verdana" w:hAnsi="Verdana"/>
          <w:color w:val="000000"/>
          <w:sz w:val="20"/>
          <w:szCs w:val="20"/>
        </w:rPr>
      </w:pPr>
    </w:p>
    <w:sectPr w:rsidR="00F856AA" w:rsidRPr="00AF2DC9" w:rsidSect="00FF6AFA">
      <w:footerReference w:type="even" r:id="rId10"/>
      <w:footerReference w:type="default" r:id="rId11"/>
      <w:pgSz w:w="12240" w:h="15840"/>
      <w:pgMar w:top="1134" w:right="136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AA" w:rsidRDefault="00F856AA">
      <w:r>
        <w:separator/>
      </w:r>
    </w:p>
  </w:endnote>
  <w:endnote w:type="continuationSeparator" w:id="0">
    <w:p w:rsidR="00F856AA" w:rsidRDefault="00F85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AA" w:rsidRDefault="00F856AA" w:rsidP="00604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6AA" w:rsidRDefault="00F856AA" w:rsidP="00FF6A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AA" w:rsidRDefault="00F856AA" w:rsidP="00604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56AA" w:rsidRDefault="00F856AA" w:rsidP="00FF6A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AA" w:rsidRDefault="00F856AA">
      <w:r>
        <w:separator/>
      </w:r>
    </w:p>
  </w:footnote>
  <w:footnote w:type="continuationSeparator" w:id="0">
    <w:p w:rsidR="00F856AA" w:rsidRDefault="00F85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81019"/>
    <w:multiLevelType w:val="multilevel"/>
    <w:tmpl w:val="7D64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C6688"/>
    <w:multiLevelType w:val="multilevel"/>
    <w:tmpl w:val="6DB8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0310A"/>
    <w:multiLevelType w:val="multilevel"/>
    <w:tmpl w:val="15A4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9641E"/>
    <w:multiLevelType w:val="multilevel"/>
    <w:tmpl w:val="2C00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F358E"/>
    <w:multiLevelType w:val="multilevel"/>
    <w:tmpl w:val="9736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245E1"/>
    <w:multiLevelType w:val="multilevel"/>
    <w:tmpl w:val="3D36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BE7"/>
    <w:rsid w:val="000223AD"/>
    <w:rsid w:val="00070BE7"/>
    <w:rsid w:val="000C37B7"/>
    <w:rsid w:val="000E20E5"/>
    <w:rsid w:val="00297978"/>
    <w:rsid w:val="002B0CC6"/>
    <w:rsid w:val="00354FC3"/>
    <w:rsid w:val="004E5F87"/>
    <w:rsid w:val="005411A6"/>
    <w:rsid w:val="00604066"/>
    <w:rsid w:val="007A428E"/>
    <w:rsid w:val="00AF2DC9"/>
    <w:rsid w:val="00E33380"/>
    <w:rsid w:val="00F56138"/>
    <w:rsid w:val="00F856AA"/>
    <w:rsid w:val="00FE0B11"/>
    <w:rsid w:val="00FF6AF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B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70BE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070BE7"/>
    <w:rPr>
      <w:rFonts w:cs="Times New Roman"/>
      <w:b/>
      <w:bCs/>
    </w:rPr>
  </w:style>
  <w:style w:type="character" w:styleId="Hyperlink">
    <w:name w:val="Hyperlink"/>
    <w:basedOn w:val="DefaultParagraphFont"/>
    <w:uiPriority w:val="99"/>
    <w:semiHidden/>
    <w:rsid w:val="00070BE7"/>
    <w:rPr>
      <w:rFonts w:cs="Times New Roman"/>
      <w:color w:val="0000FF"/>
      <w:u w:val="single"/>
    </w:rPr>
  </w:style>
  <w:style w:type="character" w:customStyle="1" w:styleId="style91">
    <w:name w:val="style91"/>
    <w:basedOn w:val="DefaultParagraphFont"/>
    <w:uiPriority w:val="99"/>
    <w:rsid w:val="00070BE7"/>
    <w:rPr>
      <w:rFonts w:cs="Times New Roman"/>
    </w:rPr>
  </w:style>
  <w:style w:type="paragraph" w:styleId="Footer">
    <w:name w:val="footer"/>
    <w:basedOn w:val="Normal"/>
    <w:link w:val="FooterChar"/>
    <w:uiPriority w:val="99"/>
    <w:rsid w:val="00FF6AFA"/>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val="en-US" w:eastAsia="en-US"/>
    </w:rPr>
  </w:style>
  <w:style w:type="character" w:styleId="PageNumber">
    <w:name w:val="page number"/>
    <w:basedOn w:val="DefaultParagraphFont"/>
    <w:uiPriority w:val="99"/>
    <w:rsid w:val="00FF6AFA"/>
    <w:rPr>
      <w:rFonts w:cs="Times New Roman"/>
    </w:rPr>
  </w:style>
</w:styles>
</file>

<file path=word/webSettings.xml><?xml version="1.0" encoding="utf-8"?>
<w:webSettings xmlns:r="http://schemas.openxmlformats.org/officeDocument/2006/relationships" xmlns:w="http://schemas.openxmlformats.org/wordprocessingml/2006/main">
  <w:divs>
    <w:div w:id="1087267191">
      <w:marLeft w:val="0"/>
      <w:marRight w:val="0"/>
      <w:marTop w:val="0"/>
      <w:marBottom w:val="0"/>
      <w:divBdr>
        <w:top w:val="none" w:sz="0" w:space="0" w:color="auto"/>
        <w:left w:val="none" w:sz="0" w:space="0" w:color="auto"/>
        <w:bottom w:val="none" w:sz="0" w:space="0" w:color="auto"/>
        <w:right w:val="none" w:sz="0" w:space="0" w:color="auto"/>
      </w:divBdr>
      <w:divsChild>
        <w:div w:id="1087267162">
          <w:marLeft w:val="0"/>
          <w:marRight w:val="0"/>
          <w:marTop w:val="0"/>
          <w:marBottom w:val="0"/>
          <w:divBdr>
            <w:top w:val="none" w:sz="0" w:space="0" w:color="auto"/>
            <w:left w:val="none" w:sz="0" w:space="0" w:color="auto"/>
            <w:bottom w:val="none" w:sz="0" w:space="0" w:color="auto"/>
            <w:right w:val="none" w:sz="0" w:space="0" w:color="auto"/>
          </w:divBdr>
        </w:div>
        <w:div w:id="1087267163">
          <w:marLeft w:val="0"/>
          <w:marRight w:val="0"/>
          <w:marTop w:val="0"/>
          <w:marBottom w:val="0"/>
          <w:divBdr>
            <w:top w:val="none" w:sz="0" w:space="0" w:color="auto"/>
            <w:left w:val="none" w:sz="0" w:space="0" w:color="auto"/>
            <w:bottom w:val="none" w:sz="0" w:space="0" w:color="auto"/>
            <w:right w:val="none" w:sz="0" w:space="0" w:color="auto"/>
          </w:divBdr>
        </w:div>
        <w:div w:id="1087267164">
          <w:marLeft w:val="0"/>
          <w:marRight w:val="0"/>
          <w:marTop w:val="0"/>
          <w:marBottom w:val="0"/>
          <w:divBdr>
            <w:top w:val="none" w:sz="0" w:space="0" w:color="auto"/>
            <w:left w:val="none" w:sz="0" w:space="0" w:color="auto"/>
            <w:bottom w:val="none" w:sz="0" w:space="0" w:color="auto"/>
            <w:right w:val="none" w:sz="0" w:space="0" w:color="auto"/>
          </w:divBdr>
        </w:div>
        <w:div w:id="1087267165">
          <w:marLeft w:val="0"/>
          <w:marRight w:val="0"/>
          <w:marTop w:val="0"/>
          <w:marBottom w:val="0"/>
          <w:divBdr>
            <w:top w:val="none" w:sz="0" w:space="0" w:color="auto"/>
            <w:left w:val="none" w:sz="0" w:space="0" w:color="auto"/>
            <w:bottom w:val="none" w:sz="0" w:space="0" w:color="auto"/>
            <w:right w:val="none" w:sz="0" w:space="0" w:color="auto"/>
          </w:divBdr>
        </w:div>
        <w:div w:id="1087267166">
          <w:marLeft w:val="0"/>
          <w:marRight w:val="0"/>
          <w:marTop w:val="0"/>
          <w:marBottom w:val="0"/>
          <w:divBdr>
            <w:top w:val="none" w:sz="0" w:space="0" w:color="auto"/>
            <w:left w:val="none" w:sz="0" w:space="0" w:color="auto"/>
            <w:bottom w:val="none" w:sz="0" w:space="0" w:color="auto"/>
            <w:right w:val="none" w:sz="0" w:space="0" w:color="auto"/>
          </w:divBdr>
        </w:div>
        <w:div w:id="1087267167">
          <w:marLeft w:val="0"/>
          <w:marRight w:val="0"/>
          <w:marTop w:val="0"/>
          <w:marBottom w:val="0"/>
          <w:divBdr>
            <w:top w:val="none" w:sz="0" w:space="0" w:color="auto"/>
            <w:left w:val="none" w:sz="0" w:space="0" w:color="auto"/>
            <w:bottom w:val="none" w:sz="0" w:space="0" w:color="auto"/>
            <w:right w:val="none" w:sz="0" w:space="0" w:color="auto"/>
          </w:divBdr>
        </w:div>
        <w:div w:id="1087267168">
          <w:marLeft w:val="0"/>
          <w:marRight w:val="0"/>
          <w:marTop w:val="0"/>
          <w:marBottom w:val="0"/>
          <w:divBdr>
            <w:top w:val="none" w:sz="0" w:space="0" w:color="auto"/>
            <w:left w:val="none" w:sz="0" w:space="0" w:color="auto"/>
            <w:bottom w:val="none" w:sz="0" w:space="0" w:color="auto"/>
            <w:right w:val="none" w:sz="0" w:space="0" w:color="auto"/>
          </w:divBdr>
        </w:div>
        <w:div w:id="1087267169">
          <w:marLeft w:val="0"/>
          <w:marRight w:val="0"/>
          <w:marTop w:val="0"/>
          <w:marBottom w:val="0"/>
          <w:divBdr>
            <w:top w:val="none" w:sz="0" w:space="0" w:color="auto"/>
            <w:left w:val="none" w:sz="0" w:space="0" w:color="auto"/>
            <w:bottom w:val="none" w:sz="0" w:space="0" w:color="auto"/>
            <w:right w:val="none" w:sz="0" w:space="0" w:color="auto"/>
          </w:divBdr>
        </w:div>
        <w:div w:id="1087267170">
          <w:marLeft w:val="0"/>
          <w:marRight w:val="0"/>
          <w:marTop w:val="0"/>
          <w:marBottom w:val="0"/>
          <w:divBdr>
            <w:top w:val="none" w:sz="0" w:space="0" w:color="auto"/>
            <w:left w:val="none" w:sz="0" w:space="0" w:color="auto"/>
            <w:bottom w:val="none" w:sz="0" w:space="0" w:color="auto"/>
            <w:right w:val="none" w:sz="0" w:space="0" w:color="auto"/>
          </w:divBdr>
        </w:div>
        <w:div w:id="1087267171">
          <w:marLeft w:val="0"/>
          <w:marRight w:val="0"/>
          <w:marTop w:val="0"/>
          <w:marBottom w:val="0"/>
          <w:divBdr>
            <w:top w:val="none" w:sz="0" w:space="0" w:color="auto"/>
            <w:left w:val="none" w:sz="0" w:space="0" w:color="auto"/>
            <w:bottom w:val="none" w:sz="0" w:space="0" w:color="auto"/>
            <w:right w:val="none" w:sz="0" w:space="0" w:color="auto"/>
          </w:divBdr>
        </w:div>
        <w:div w:id="1087267172">
          <w:marLeft w:val="0"/>
          <w:marRight w:val="0"/>
          <w:marTop w:val="0"/>
          <w:marBottom w:val="0"/>
          <w:divBdr>
            <w:top w:val="none" w:sz="0" w:space="0" w:color="auto"/>
            <w:left w:val="none" w:sz="0" w:space="0" w:color="auto"/>
            <w:bottom w:val="none" w:sz="0" w:space="0" w:color="auto"/>
            <w:right w:val="none" w:sz="0" w:space="0" w:color="auto"/>
          </w:divBdr>
        </w:div>
        <w:div w:id="1087267173">
          <w:marLeft w:val="0"/>
          <w:marRight w:val="0"/>
          <w:marTop w:val="0"/>
          <w:marBottom w:val="0"/>
          <w:divBdr>
            <w:top w:val="none" w:sz="0" w:space="0" w:color="auto"/>
            <w:left w:val="none" w:sz="0" w:space="0" w:color="auto"/>
            <w:bottom w:val="none" w:sz="0" w:space="0" w:color="auto"/>
            <w:right w:val="none" w:sz="0" w:space="0" w:color="auto"/>
          </w:divBdr>
        </w:div>
        <w:div w:id="1087267174">
          <w:marLeft w:val="0"/>
          <w:marRight w:val="0"/>
          <w:marTop w:val="0"/>
          <w:marBottom w:val="0"/>
          <w:divBdr>
            <w:top w:val="none" w:sz="0" w:space="0" w:color="auto"/>
            <w:left w:val="none" w:sz="0" w:space="0" w:color="auto"/>
            <w:bottom w:val="none" w:sz="0" w:space="0" w:color="auto"/>
            <w:right w:val="none" w:sz="0" w:space="0" w:color="auto"/>
          </w:divBdr>
        </w:div>
        <w:div w:id="1087267175">
          <w:marLeft w:val="0"/>
          <w:marRight w:val="0"/>
          <w:marTop w:val="0"/>
          <w:marBottom w:val="0"/>
          <w:divBdr>
            <w:top w:val="none" w:sz="0" w:space="0" w:color="auto"/>
            <w:left w:val="none" w:sz="0" w:space="0" w:color="auto"/>
            <w:bottom w:val="none" w:sz="0" w:space="0" w:color="auto"/>
            <w:right w:val="none" w:sz="0" w:space="0" w:color="auto"/>
          </w:divBdr>
        </w:div>
        <w:div w:id="1087267176">
          <w:marLeft w:val="0"/>
          <w:marRight w:val="0"/>
          <w:marTop w:val="0"/>
          <w:marBottom w:val="0"/>
          <w:divBdr>
            <w:top w:val="none" w:sz="0" w:space="0" w:color="auto"/>
            <w:left w:val="none" w:sz="0" w:space="0" w:color="auto"/>
            <w:bottom w:val="none" w:sz="0" w:space="0" w:color="auto"/>
            <w:right w:val="none" w:sz="0" w:space="0" w:color="auto"/>
          </w:divBdr>
        </w:div>
        <w:div w:id="1087267177">
          <w:marLeft w:val="0"/>
          <w:marRight w:val="0"/>
          <w:marTop w:val="0"/>
          <w:marBottom w:val="0"/>
          <w:divBdr>
            <w:top w:val="none" w:sz="0" w:space="0" w:color="auto"/>
            <w:left w:val="none" w:sz="0" w:space="0" w:color="auto"/>
            <w:bottom w:val="none" w:sz="0" w:space="0" w:color="auto"/>
            <w:right w:val="none" w:sz="0" w:space="0" w:color="auto"/>
          </w:divBdr>
        </w:div>
        <w:div w:id="1087267178">
          <w:marLeft w:val="0"/>
          <w:marRight w:val="0"/>
          <w:marTop w:val="0"/>
          <w:marBottom w:val="0"/>
          <w:divBdr>
            <w:top w:val="none" w:sz="0" w:space="0" w:color="auto"/>
            <w:left w:val="none" w:sz="0" w:space="0" w:color="auto"/>
            <w:bottom w:val="none" w:sz="0" w:space="0" w:color="auto"/>
            <w:right w:val="none" w:sz="0" w:space="0" w:color="auto"/>
          </w:divBdr>
        </w:div>
        <w:div w:id="1087267179">
          <w:marLeft w:val="0"/>
          <w:marRight w:val="0"/>
          <w:marTop w:val="0"/>
          <w:marBottom w:val="0"/>
          <w:divBdr>
            <w:top w:val="none" w:sz="0" w:space="0" w:color="auto"/>
            <w:left w:val="none" w:sz="0" w:space="0" w:color="auto"/>
            <w:bottom w:val="none" w:sz="0" w:space="0" w:color="auto"/>
            <w:right w:val="none" w:sz="0" w:space="0" w:color="auto"/>
          </w:divBdr>
        </w:div>
        <w:div w:id="1087267180">
          <w:marLeft w:val="0"/>
          <w:marRight w:val="0"/>
          <w:marTop w:val="0"/>
          <w:marBottom w:val="0"/>
          <w:divBdr>
            <w:top w:val="none" w:sz="0" w:space="0" w:color="auto"/>
            <w:left w:val="none" w:sz="0" w:space="0" w:color="auto"/>
            <w:bottom w:val="none" w:sz="0" w:space="0" w:color="auto"/>
            <w:right w:val="none" w:sz="0" w:space="0" w:color="auto"/>
          </w:divBdr>
        </w:div>
        <w:div w:id="1087267181">
          <w:marLeft w:val="0"/>
          <w:marRight w:val="0"/>
          <w:marTop w:val="0"/>
          <w:marBottom w:val="0"/>
          <w:divBdr>
            <w:top w:val="none" w:sz="0" w:space="0" w:color="auto"/>
            <w:left w:val="none" w:sz="0" w:space="0" w:color="auto"/>
            <w:bottom w:val="none" w:sz="0" w:space="0" w:color="auto"/>
            <w:right w:val="none" w:sz="0" w:space="0" w:color="auto"/>
          </w:divBdr>
        </w:div>
        <w:div w:id="1087267182">
          <w:marLeft w:val="0"/>
          <w:marRight w:val="0"/>
          <w:marTop w:val="0"/>
          <w:marBottom w:val="0"/>
          <w:divBdr>
            <w:top w:val="none" w:sz="0" w:space="0" w:color="auto"/>
            <w:left w:val="none" w:sz="0" w:space="0" w:color="auto"/>
            <w:bottom w:val="none" w:sz="0" w:space="0" w:color="auto"/>
            <w:right w:val="none" w:sz="0" w:space="0" w:color="auto"/>
          </w:divBdr>
        </w:div>
        <w:div w:id="1087267183">
          <w:marLeft w:val="0"/>
          <w:marRight w:val="0"/>
          <w:marTop w:val="0"/>
          <w:marBottom w:val="0"/>
          <w:divBdr>
            <w:top w:val="none" w:sz="0" w:space="0" w:color="auto"/>
            <w:left w:val="none" w:sz="0" w:space="0" w:color="auto"/>
            <w:bottom w:val="none" w:sz="0" w:space="0" w:color="auto"/>
            <w:right w:val="none" w:sz="0" w:space="0" w:color="auto"/>
          </w:divBdr>
        </w:div>
        <w:div w:id="1087267184">
          <w:marLeft w:val="0"/>
          <w:marRight w:val="0"/>
          <w:marTop w:val="0"/>
          <w:marBottom w:val="0"/>
          <w:divBdr>
            <w:top w:val="none" w:sz="0" w:space="0" w:color="auto"/>
            <w:left w:val="none" w:sz="0" w:space="0" w:color="auto"/>
            <w:bottom w:val="none" w:sz="0" w:space="0" w:color="auto"/>
            <w:right w:val="none" w:sz="0" w:space="0" w:color="auto"/>
          </w:divBdr>
        </w:div>
        <w:div w:id="1087267185">
          <w:marLeft w:val="0"/>
          <w:marRight w:val="0"/>
          <w:marTop w:val="0"/>
          <w:marBottom w:val="0"/>
          <w:divBdr>
            <w:top w:val="none" w:sz="0" w:space="0" w:color="auto"/>
            <w:left w:val="none" w:sz="0" w:space="0" w:color="auto"/>
            <w:bottom w:val="none" w:sz="0" w:space="0" w:color="auto"/>
            <w:right w:val="none" w:sz="0" w:space="0" w:color="auto"/>
          </w:divBdr>
        </w:div>
        <w:div w:id="1087267186">
          <w:marLeft w:val="0"/>
          <w:marRight w:val="0"/>
          <w:marTop w:val="0"/>
          <w:marBottom w:val="0"/>
          <w:divBdr>
            <w:top w:val="none" w:sz="0" w:space="0" w:color="auto"/>
            <w:left w:val="none" w:sz="0" w:space="0" w:color="auto"/>
            <w:bottom w:val="none" w:sz="0" w:space="0" w:color="auto"/>
            <w:right w:val="none" w:sz="0" w:space="0" w:color="auto"/>
          </w:divBdr>
        </w:div>
        <w:div w:id="1087267187">
          <w:marLeft w:val="0"/>
          <w:marRight w:val="0"/>
          <w:marTop w:val="0"/>
          <w:marBottom w:val="0"/>
          <w:divBdr>
            <w:top w:val="none" w:sz="0" w:space="0" w:color="auto"/>
            <w:left w:val="none" w:sz="0" w:space="0" w:color="auto"/>
            <w:bottom w:val="none" w:sz="0" w:space="0" w:color="auto"/>
            <w:right w:val="none" w:sz="0" w:space="0" w:color="auto"/>
          </w:divBdr>
        </w:div>
        <w:div w:id="1087267188">
          <w:marLeft w:val="0"/>
          <w:marRight w:val="0"/>
          <w:marTop w:val="0"/>
          <w:marBottom w:val="0"/>
          <w:divBdr>
            <w:top w:val="none" w:sz="0" w:space="0" w:color="auto"/>
            <w:left w:val="none" w:sz="0" w:space="0" w:color="auto"/>
            <w:bottom w:val="none" w:sz="0" w:space="0" w:color="auto"/>
            <w:right w:val="none" w:sz="0" w:space="0" w:color="auto"/>
          </w:divBdr>
        </w:div>
        <w:div w:id="1087267189">
          <w:marLeft w:val="0"/>
          <w:marRight w:val="0"/>
          <w:marTop w:val="0"/>
          <w:marBottom w:val="0"/>
          <w:divBdr>
            <w:top w:val="none" w:sz="0" w:space="0" w:color="auto"/>
            <w:left w:val="none" w:sz="0" w:space="0" w:color="auto"/>
            <w:bottom w:val="none" w:sz="0" w:space="0" w:color="auto"/>
            <w:right w:val="none" w:sz="0" w:space="0" w:color="auto"/>
          </w:divBdr>
        </w:div>
        <w:div w:id="1087267190">
          <w:marLeft w:val="0"/>
          <w:marRight w:val="0"/>
          <w:marTop w:val="0"/>
          <w:marBottom w:val="0"/>
          <w:divBdr>
            <w:top w:val="none" w:sz="0" w:space="0" w:color="auto"/>
            <w:left w:val="none" w:sz="0" w:space="0" w:color="auto"/>
            <w:bottom w:val="none" w:sz="0" w:space="0" w:color="auto"/>
            <w:right w:val="none" w:sz="0" w:space="0" w:color="auto"/>
          </w:divBdr>
        </w:div>
        <w:div w:id="1087267192">
          <w:marLeft w:val="0"/>
          <w:marRight w:val="0"/>
          <w:marTop w:val="0"/>
          <w:marBottom w:val="0"/>
          <w:divBdr>
            <w:top w:val="none" w:sz="0" w:space="0" w:color="auto"/>
            <w:left w:val="none" w:sz="0" w:space="0" w:color="auto"/>
            <w:bottom w:val="none" w:sz="0" w:space="0" w:color="auto"/>
            <w:right w:val="none" w:sz="0" w:space="0" w:color="auto"/>
          </w:divBdr>
        </w:div>
        <w:div w:id="1087267193">
          <w:marLeft w:val="0"/>
          <w:marRight w:val="0"/>
          <w:marTop w:val="0"/>
          <w:marBottom w:val="0"/>
          <w:divBdr>
            <w:top w:val="none" w:sz="0" w:space="0" w:color="auto"/>
            <w:left w:val="none" w:sz="0" w:space="0" w:color="auto"/>
            <w:bottom w:val="none" w:sz="0" w:space="0" w:color="auto"/>
            <w:right w:val="none" w:sz="0" w:space="0" w:color="auto"/>
          </w:divBdr>
        </w:div>
        <w:div w:id="1087267194">
          <w:marLeft w:val="0"/>
          <w:marRight w:val="0"/>
          <w:marTop w:val="0"/>
          <w:marBottom w:val="0"/>
          <w:divBdr>
            <w:top w:val="none" w:sz="0" w:space="0" w:color="auto"/>
            <w:left w:val="none" w:sz="0" w:space="0" w:color="auto"/>
            <w:bottom w:val="none" w:sz="0" w:space="0" w:color="auto"/>
            <w:right w:val="none" w:sz="0" w:space="0" w:color="auto"/>
          </w:divBdr>
        </w:div>
        <w:div w:id="1087267195">
          <w:marLeft w:val="0"/>
          <w:marRight w:val="0"/>
          <w:marTop w:val="0"/>
          <w:marBottom w:val="0"/>
          <w:divBdr>
            <w:top w:val="none" w:sz="0" w:space="0" w:color="auto"/>
            <w:left w:val="none" w:sz="0" w:space="0" w:color="auto"/>
            <w:bottom w:val="none" w:sz="0" w:space="0" w:color="auto"/>
            <w:right w:val="none" w:sz="0" w:space="0" w:color="auto"/>
          </w:divBdr>
        </w:div>
        <w:div w:id="1087267196">
          <w:marLeft w:val="0"/>
          <w:marRight w:val="0"/>
          <w:marTop w:val="0"/>
          <w:marBottom w:val="0"/>
          <w:divBdr>
            <w:top w:val="none" w:sz="0" w:space="0" w:color="auto"/>
            <w:left w:val="none" w:sz="0" w:space="0" w:color="auto"/>
            <w:bottom w:val="none" w:sz="0" w:space="0" w:color="auto"/>
            <w:right w:val="none" w:sz="0" w:space="0" w:color="auto"/>
          </w:divBdr>
        </w:div>
        <w:div w:id="1087267197">
          <w:marLeft w:val="0"/>
          <w:marRight w:val="0"/>
          <w:marTop w:val="0"/>
          <w:marBottom w:val="0"/>
          <w:divBdr>
            <w:top w:val="none" w:sz="0" w:space="0" w:color="auto"/>
            <w:left w:val="none" w:sz="0" w:space="0" w:color="auto"/>
            <w:bottom w:val="none" w:sz="0" w:space="0" w:color="auto"/>
            <w:right w:val="none" w:sz="0" w:space="0" w:color="auto"/>
          </w:divBdr>
        </w:div>
        <w:div w:id="1087267198">
          <w:marLeft w:val="0"/>
          <w:marRight w:val="0"/>
          <w:marTop w:val="0"/>
          <w:marBottom w:val="0"/>
          <w:divBdr>
            <w:top w:val="none" w:sz="0" w:space="0" w:color="auto"/>
            <w:left w:val="none" w:sz="0" w:space="0" w:color="auto"/>
            <w:bottom w:val="none" w:sz="0" w:space="0" w:color="auto"/>
            <w:right w:val="none" w:sz="0" w:space="0" w:color="auto"/>
          </w:divBdr>
        </w:div>
        <w:div w:id="1087267199">
          <w:marLeft w:val="0"/>
          <w:marRight w:val="0"/>
          <w:marTop w:val="0"/>
          <w:marBottom w:val="0"/>
          <w:divBdr>
            <w:top w:val="none" w:sz="0" w:space="0" w:color="auto"/>
            <w:left w:val="none" w:sz="0" w:space="0" w:color="auto"/>
            <w:bottom w:val="none" w:sz="0" w:space="0" w:color="auto"/>
            <w:right w:val="none" w:sz="0" w:space="0" w:color="auto"/>
          </w:divBdr>
        </w:div>
        <w:div w:id="1087267200">
          <w:marLeft w:val="0"/>
          <w:marRight w:val="0"/>
          <w:marTop w:val="0"/>
          <w:marBottom w:val="0"/>
          <w:divBdr>
            <w:top w:val="none" w:sz="0" w:space="0" w:color="auto"/>
            <w:left w:val="none" w:sz="0" w:space="0" w:color="auto"/>
            <w:bottom w:val="none" w:sz="0" w:space="0" w:color="auto"/>
            <w:right w:val="none" w:sz="0" w:space="0" w:color="auto"/>
          </w:divBdr>
        </w:div>
        <w:div w:id="1087267201">
          <w:marLeft w:val="0"/>
          <w:marRight w:val="0"/>
          <w:marTop w:val="0"/>
          <w:marBottom w:val="0"/>
          <w:divBdr>
            <w:top w:val="none" w:sz="0" w:space="0" w:color="auto"/>
            <w:left w:val="none" w:sz="0" w:space="0" w:color="auto"/>
            <w:bottom w:val="none" w:sz="0" w:space="0" w:color="auto"/>
            <w:right w:val="none" w:sz="0" w:space="0" w:color="auto"/>
          </w:divBdr>
        </w:div>
        <w:div w:id="1087267202">
          <w:marLeft w:val="0"/>
          <w:marRight w:val="0"/>
          <w:marTop w:val="0"/>
          <w:marBottom w:val="0"/>
          <w:divBdr>
            <w:top w:val="none" w:sz="0" w:space="0" w:color="auto"/>
            <w:left w:val="none" w:sz="0" w:space="0" w:color="auto"/>
            <w:bottom w:val="none" w:sz="0" w:space="0" w:color="auto"/>
            <w:right w:val="none" w:sz="0" w:space="0" w:color="auto"/>
          </w:divBdr>
        </w:div>
      </w:divsChild>
    </w:div>
    <w:div w:id="1087267203">
      <w:marLeft w:val="0"/>
      <w:marRight w:val="0"/>
      <w:marTop w:val="0"/>
      <w:marBottom w:val="0"/>
      <w:divBdr>
        <w:top w:val="none" w:sz="0" w:space="0" w:color="auto"/>
        <w:left w:val="none" w:sz="0" w:space="0" w:color="auto"/>
        <w:bottom w:val="none" w:sz="0" w:space="0" w:color="auto"/>
        <w:right w:val="none" w:sz="0" w:space="0" w:color="auto"/>
      </w:divBdr>
    </w:div>
    <w:div w:id="1087267204">
      <w:marLeft w:val="0"/>
      <w:marRight w:val="0"/>
      <w:marTop w:val="0"/>
      <w:marBottom w:val="0"/>
      <w:divBdr>
        <w:top w:val="none" w:sz="0" w:space="0" w:color="auto"/>
        <w:left w:val="none" w:sz="0" w:space="0" w:color="auto"/>
        <w:bottom w:val="none" w:sz="0" w:space="0" w:color="auto"/>
        <w:right w:val="none" w:sz="0" w:space="0" w:color="auto"/>
      </w:divBdr>
    </w:div>
    <w:div w:id="1087267209">
      <w:marLeft w:val="0"/>
      <w:marRight w:val="0"/>
      <w:marTop w:val="0"/>
      <w:marBottom w:val="0"/>
      <w:divBdr>
        <w:top w:val="none" w:sz="0" w:space="0" w:color="auto"/>
        <w:left w:val="none" w:sz="0" w:space="0" w:color="auto"/>
        <w:bottom w:val="none" w:sz="0" w:space="0" w:color="auto"/>
        <w:right w:val="none" w:sz="0" w:space="0" w:color="auto"/>
      </w:divBdr>
      <w:divsChild>
        <w:div w:id="1087267205">
          <w:marLeft w:val="0"/>
          <w:marRight w:val="0"/>
          <w:marTop w:val="0"/>
          <w:marBottom w:val="0"/>
          <w:divBdr>
            <w:top w:val="none" w:sz="0" w:space="0" w:color="auto"/>
            <w:left w:val="none" w:sz="0" w:space="0" w:color="auto"/>
            <w:bottom w:val="none" w:sz="0" w:space="0" w:color="auto"/>
            <w:right w:val="none" w:sz="0" w:space="0" w:color="auto"/>
          </w:divBdr>
          <w:divsChild>
            <w:div w:id="1087267207">
              <w:marLeft w:val="0"/>
              <w:marRight w:val="0"/>
              <w:marTop w:val="0"/>
              <w:marBottom w:val="0"/>
              <w:divBdr>
                <w:top w:val="none" w:sz="0" w:space="0" w:color="auto"/>
                <w:left w:val="none" w:sz="0" w:space="0" w:color="auto"/>
                <w:bottom w:val="none" w:sz="0" w:space="0" w:color="auto"/>
                <w:right w:val="none" w:sz="0" w:space="0" w:color="auto"/>
              </w:divBdr>
            </w:div>
            <w:div w:id="10872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7211">
      <w:marLeft w:val="0"/>
      <w:marRight w:val="0"/>
      <w:marTop w:val="0"/>
      <w:marBottom w:val="0"/>
      <w:divBdr>
        <w:top w:val="none" w:sz="0" w:space="0" w:color="auto"/>
        <w:left w:val="none" w:sz="0" w:space="0" w:color="auto"/>
        <w:bottom w:val="none" w:sz="0" w:space="0" w:color="auto"/>
        <w:right w:val="none" w:sz="0" w:space="0" w:color="auto"/>
      </w:divBdr>
      <w:divsChild>
        <w:div w:id="1087267206">
          <w:marLeft w:val="0"/>
          <w:marRight w:val="0"/>
          <w:marTop w:val="0"/>
          <w:marBottom w:val="0"/>
          <w:divBdr>
            <w:top w:val="none" w:sz="0" w:space="0" w:color="auto"/>
            <w:left w:val="none" w:sz="0" w:space="0" w:color="auto"/>
            <w:bottom w:val="none" w:sz="0" w:space="0" w:color="auto"/>
            <w:right w:val="none" w:sz="0" w:space="0" w:color="auto"/>
          </w:divBdr>
          <w:divsChild>
            <w:div w:id="1087267208">
              <w:marLeft w:val="0"/>
              <w:marRight w:val="0"/>
              <w:marTop w:val="0"/>
              <w:marBottom w:val="0"/>
              <w:divBdr>
                <w:top w:val="none" w:sz="0" w:space="0" w:color="auto"/>
                <w:left w:val="none" w:sz="0" w:space="0" w:color="auto"/>
                <w:bottom w:val="none" w:sz="0" w:space="0" w:color="auto"/>
                <w:right w:val="none" w:sz="0" w:space="0" w:color="auto"/>
              </w:divBdr>
            </w:div>
            <w:div w:id="10872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obert@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jbellido@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522</Words>
  <Characters>2875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charlotte</dc:creator>
  <cp:keywords/>
  <dc:description/>
  <cp:lastModifiedBy>EPS</cp:lastModifiedBy>
  <cp:revision>3</cp:revision>
  <dcterms:created xsi:type="dcterms:W3CDTF">2015-01-04T02:59:00Z</dcterms:created>
  <dcterms:modified xsi:type="dcterms:W3CDTF">2015-01-04T03:03:00Z</dcterms:modified>
</cp:coreProperties>
</file>